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041B0" w14:textId="77777777" w:rsidR="00643F53" w:rsidRPr="00DD5E7F" w:rsidRDefault="00643F53" w:rsidP="00643F53">
      <w:pPr>
        <w:jc w:val="center"/>
        <w:rPr>
          <w:rFonts w:ascii="Arial" w:hAnsi="Arial" w:cs="Arial"/>
          <w:b/>
          <w:sz w:val="35"/>
          <w:szCs w:val="35"/>
        </w:rPr>
      </w:pPr>
      <w:bookmarkStart w:id="0" w:name="_Hlk83995452"/>
      <w:r w:rsidRPr="00450923">
        <w:rPr>
          <w:rFonts w:ascii="Arial" w:hAnsi="Arial" w:cs="Arial"/>
          <w:b/>
          <w:sz w:val="35"/>
          <w:szCs w:val="35"/>
        </w:rPr>
        <w:t>NOUVELLES NORMES</w:t>
      </w:r>
    </w:p>
    <w:p w14:paraId="3F84CBC3" w14:textId="54482451" w:rsidR="00643F53" w:rsidRDefault="00643F53" w:rsidP="00643F53">
      <w:pPr>
        <w:pStyle w:val="En-tte"/>
        <w:jc w:val="center"/>
        <w:rPr>
          <w:rFonts w:ascii="Arial" w:hAnsi="Arial" w:cs="Arial"/>
          <w:b/>
          <w:sz w:val="35"/>
          <w:szCs w:val="35"/>
        </w:rPr>
      </w:pPr>
      <w:r>
        <w:rPr>
          <w:rFonts w:ascii="Arial" w:hAnsi="Arial" w:cs="Arial"/>
          <w:b/>
          <w:sz w:val="35"/>
          <w:szCs w:val="35"/>
        </w:rPr>
        <w:t>ENTREE</w:t>
      </w:r>
      <w:r w:rsidR="002407B4">
        <w:rPr>
          <w:rFonts w:ascii="Arial" w:hAnsi="Arial" w:cs="Arial"/>
          <w:b/>
          <w:sz w:val="35"/>
          <w:szCs w:val="35"/>
        </w:rPr>
        <w:t>S À LA DOC</w:t>
      </w:r>
      <w:r w:rsidR="00A22674">
        <w:rPr>
          <w:rFonts w:ascii="Arial" w:hAnsi="Arial" w:cs="Arial"/>
          <w:b/>
          <w:sz w:val="35"/>
          <w:szCs w:val="35"/>
        </w:rPr>
        <w:t>UMENTATION</w:t>
      </w:r>
      <w:r w:rsidR="002407B4">
        <w:rPr>
          <w:rFonts w:ascii="Arial" w:hAnsi="Arial" w:cs="Arial"/>
          <w:b/>
          <w:sz w:val="35"/>
          <w:szCs w:val="35"/>
        </w:rPr>
        <w:t xml:space="preserve"> </w:t>
      </w:r>
      <w:r w:rsidR="00E46462">
        <w:rPr>
          <w:rFonts w:ascii="Arial" w:hAnsi="Arial" w:cs="Arial"/>
          <w:b/>
          <w:sz w:val="35"/>
          <w:szCs w:val="35"/>
        </w:rPr>
        <w:t>–</w:t>
      </w:r>
      <w:r w:rsidR="00355B2C">
        <w:rPr>
          <w:rFonts w:ascii="Arial" w:hAnsi="Arial" w:cs="Arial"/>
          <w:b/>
          <w:sz w:val="35"/>
          <w:szCs w:val="35"/>
        </w:rPr>
        <w:t xml:space="preserve"> </w:t>
      </w:r>
      <w:r w:rsidR="00F52858">
        <w:rPr>
          <w:rFonts w:ascii="Arial" w:hAnsi="Arial" w:cs="Arial"/>
          <w:b/>
          <w:sz w:val="35"/>
          <w:szCs w:val="35"/>
        </w:rPr>
        <w:t>Févr</w:t>
      </w:r>
      <w:r w:rsidR="00E21F37">
        <w:rPr>
          <w:rFonts w:ascii="Arial" w:hAnsi="Arial" w:cs="Arial"/>
          <w:b/>
          <w:sz w:val="35"/>
          <w:szCs w:val="35"/>
        </w:rPr>
        <w:t>ier 2023</w:t>
      </w:r>
    </w:p>
    <w:p w14:paraId="2B8D61AD" w14:textId="43A6426B" w:rsidR="00A90086" w:rsidRDefault="00A90086" w:rsidP="006B0B7A">
      <w:pPr>
        <w:jc w:val="center"/>
        <w:rPr>
          <w:rFonts w:ascii="Arial" w:hAnsi="Arial" w:cs="Arial"/>
          <w:b/>
          <w:i/>
          <w:szCs w:val="24"/>
        </w:rPr>
      </w:pPr>
    </w:p>
    <w:p w14:paraId="25A9B317" w14:textId="77777777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  <w:u w:val="single"/>
        </w:rPr>
        <w:t>Nota bene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 : </w:t>
      </w:r>
    </w:p>
    <w:p w14:paraId="3E48F459" w14:textId="7A484002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prépublications correspondent à des normes en cours d’homologation. </w:t>
      </w:r>
    </w:p>
    <w:p w14:paraId="40CC97F2" w14:textId="5580576E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Les projets de normes sont des nouvelles normes en cours d’élaboration.</w:t>
      </w:r>
    </w:p>
    <w:p w14:paraId="1C7EC27B" w14:textId="400A82A0" w:rsidR="00E46462" w:rsidRPr="00A33F95" w:rsidRDefault="00E46462" w:rsidP="00E464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2127" w:right="1955"/>
        <w:jc w:val="center"/>
        <w:rPr>
          <w:rFonts w:ascii="Arial" w:hAnsi="Arial" w:cs="Arial"/>
          <w:bCs/>
          <w:i/>
          <w:color w:val="FF0000"/>
          <w:sz w:val="22"/>
          <w:szCs w:val="22"/>
        </w:rPr>
      </w:pP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Les projets de révision de normes sont des modifications </w:t>
      </w:r>
      <w:r w:rsidR="00B06DC8" w:rsidRPr="00A33F95">
        <w:rPr>
          <w:rFonts w:ascii="Arial" w:hAnsi="Arial" w:cs="Arial"/>
          <w:bCs/>
          <w:i/>
          <w:color w:val="FF0000"/>
          <w:sz w:val="22"/>
          <w:szCs w:val="22"/>
        </w:rPr>
        <w:t xml:space="preserve">en cours </w:t>
      </w:r>
      <w:r w:rsidRPr="00A33F95">
        <w:rPr>
          <w:rFonts w:ascii="Arial" w:hAnsi="Arial" w:cs="Arial"/>
          <w:bCs/>
          <w:i/>
          <w:color w:val="FF0000"/>
          <w:sz w:val="22"/>
          <w:szCs w:val="22"/>
        </w:rPr>
        <w:t>de normes déjà existantes.</w:t>
      </w:r>
    </w:p>
    <w:p w14:paraId="0ACF799E" w14:textId="53FA984C" w:rsidR="009F65CF" w:rsidRPr="009F65CF" w:rsidRDefault="009F65CF" w:rsidP="007A1411">
      <w:pPr>
        <w:jc w:val="center"/>
        <w:rPr>
          <w:rFonts w:ascii="Arial" w:hAnsi="Arial" w:cs="Arial"/>
          <w:bCs/>
          <w:iCs/>
          <w:sz w:val="22"/>
          <w:szCs w:val="22"/>
        </w:rPr>
      </w:pPr>
      <w:r w:rsidRPr="009F65CF">
        <w:rPr>
          <w:rFonts w:ascii="Arial" w:hAnsi="Arial" w:cs="Arial"/>
          <w:bCs/>
          <w:iCs/>
          <w:sz w:val="22"/>
          <w:szCs w:val="22"/>
        </w:rPr>
        <w:t>__________________</w:t>
      </w:r>
    </w:p>
    <w:p w14:paraId="4BEFBDCC" w14:textId="325CB9D2" w:rsidR="008821AA" w:rsidRDefault="008821AA" w:rsidP="007A4871">
      <w:pPr>
        <w:jc w:val="center"/>
        <w:rPr>
          <w:rFonts w:ascii="Arial" w:hAnsi="Arial" w:cs="Arial"/>
          <w:b/>
          <w:i/>
          <w:szCs w:val="24"/>
        </w:rPr>
      </w:pPr>
    </w:p>
    <w:p w14:paraId="5435284C" w14:textId="46EC563A" w:rsidR="003A18A8" w:rsidRDefault="003A18A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27276176" w14:textId="22FD7D6C" w:rsidR="003A18A8" w:rsidRDefault="003A18A8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GRANULATS</w:t>
      </w:r>
    </w:p>
    <w:p w14:paraId="0BE10BD7" w14:textId="538FEF13" w:rsidR="003A18A8" w:rsidRDefault="003A18A8" w:rsidP="007A4871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275"/>
        <w:gridCol w:w="851"/>
        <w:gridCol w:w="1134"/>
        <w:gridCol w:w="4111"/>
        <w:gridCol w:w="5386"/>
      </w:tblGrid>
      <w:tr w:rsidR="003A18A8" w:rsidRPr="003A18A8" w14:paraId="4BD793A5" w14:textId="77777777" w:rsidTr="003A18A8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31B3B" w14:textId="77777777" w:rsidR="003A18A8" w:rsidRPr="003A18A8" w:rsidRDefault="003A18A8" w:rsidP="003A18A8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8" w:history="1">
              <w:r w:rsidRPr="003A18A8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18-622-6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875A1" w14:textId="77777777" w:rsidR="003A18A8" w:rsidRPr="003A18A8" w:rsidRDefault="003A18A8" w:rsidP="003A18A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NF EN 933-6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5A177" w14:textId="77777777" w:rsidR="003A18A8" w:rsidRPr="003A18A8" w:rsidRDefault="003A18A8" w:rsidP="003A18A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déc.-22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40355C" w14:textId="77777777" w:rsidR="003A18A8" w:rsidRPr="003A18A8" w:rsidRDefault="003A18A8" w:rsidP="003A18A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HOM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9BB74" w14:textId="77777777" w:rsidR="003A18A8" w:rsidRPr="003A18A8" w:rsidRDefault="003A18A8" w:rsidP="003A18A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Essais pour déterminer les caractéristiques géométriques des granulats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90119" w14:textId="77777777" w:rsidR="003A18A8" w:rsidRPr="003A18A8" w:rsidRDefault="003A18A8" w:rsidP="003A18A8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Partie. 6 : évaluation des caractéristiques de surface – Coefficient d’écoulement des granulats</w:t>
            </w:r>
          </w:p>
        </w:tc>
      </w:tr>
    </w:tbl>
    <w:p w14:paraId="53D3A00A" w14:textId="77777777" w:rsidR="003A18A8" w:rsidRDefault="003A18A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43B6D67D" w14:textId="77777777" w:rsidR="003A18A8" w:rsidRDefault="003A18A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4E4D8050" w14:textId="7EA660AE" w:rsidR="00083738" w:rsidRDefault="003A18A8" w:rsidP="00083738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 xml:space="preserve">ADJUVANTS POUR </w:t>
      </w:r>
      <w:r w:rsidR="00083738">
        <w:rPr>
          <w:rFonts w:ascii="Arial" w:hAnsi="Arial" w:cs="Arial"/>
          <w:b/>
          <w:i/>
          <w:szCs w:val="24"/>
        </w:rPr>
        <w:t>BETON</w:t>
      </w:r>
    </w:p>
    <w:p w14:paraId="0E4060CC" w14:textId="34C7C66D" w:rsidR="00083738" w:rsidRDefault="00083738" w:rsidP="0008373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275"/>
        <w:gridCol w:w="851"/>
        <w:gridCol w:w="1134"/>
        <w:gridCol w:w="4111"/>
        <w:gridCol w:w="5386"/>
      </w:tblGrid>
      <w:tr w:rsidR="003A18A8" w:rsidRPr="003A18A8" w14:paraId="6AEDE619" w14:textId="77777777" w:rsidTr="00FD7A3A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76FC9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9" w:history="1">
              <w:r w:rsidRPr="003A18A8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18-310-6 PR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83AB3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NF EN 480-6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0C635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0CFA5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AD876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Adjuvants pour béton, mortier et coulis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F19CE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Méthodes d’essai – Partie 6 : analyse infrarouge</w:t>
            </w:r>
          </w:p>
        </w:tc>
      </w:tr>
    </w:tbl>
    <w:p w14:paraId="43A14D5C" w14:textId="77777777" w:rsidR="003A18A8" w:rsidRDefault="003A18A8" w:rsidP="003A18A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275"/>
        <w:gridCol w:w="851"/>
        <w:gridCol w:w="1134"/>
        <w:gridCol w:w="4111"/>
        <w:gridCol w:w="5386"/>
      </w:tblGrid>
      <w:tr w:rsidR="003A18A8" w:rsidRPr="003A18A8" w14:paraId="4D94B851" w14:textId="77777777" w:rsidTr="00FD7A3A">
        <w:trPr>
          <w:trHeight w:val="9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19B10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0" w:history="1">
              <w:r w:rsidRPr="003A18A8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18-341-7 PR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68A16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NF EN 934-7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2C163A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D9DAA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Projet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6607E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Adjuvants pour béton, mortier et coulis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0A488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Partie 7 : Agent réducteur de retrait - Définitions, exigences, conformité, marquage et étiquetage</w:t>
            </w:r>
          </w:p>
        </w:tc>
      </w:tr>
    </w:tbl>
    <w:p w14:paraId="5D6FDD21" w14:textId="22759187" w:rsidR="003A18A8" w:rsidRDefault="003A18A8" w:rsidP="003A18A8">
      <w:pPr>
        <w:jc w:val="center"/>
        <w:rPr>
          <w:rFonts w:ascii="Arial" w:hAnsi="Arial" w:cs="Arial"/>
          <w:b/>
          <w:i/>
          <w:szCs w:val="24"/>
        </w:rPr>
      </w:pPr>
    </w:p>
    <w:p w14:paraId="6744DB41" w14:textId="77777777" w:rsidR="003A18A8" w:rsidRDefault="003A18A8" w:rsidP="003A18A8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t>BETON</w:t>
      </w:r>
    </w:p>
    <w:p w14:paraId="278335CC" w14:textId="77777777" w:rsidR="003A18A8" w:rsidRDefault="003A18A8" w:rsidP="003A18A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275"/>
        <w:gridCol w:w="851"/>
        <w:gridCol w:w="1134"/>
        <w:gridCol w:w="4111"/>
        <w:gridCol w:w="5386"/>
      </w:tblGrid>
      <w:tr w:rsidR="003A18A8" w:rsidRPr="003A18A8" w14:paraId="72B05C54" w14:textId="77777777" w:rsidTr="00FD7A3A">
        <w:trPr>
          <w:trHeight w:val="3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A1C8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1" w:history="1">
              <w:r w:rsidRPr="003A18A8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P 18-469 PR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526B38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XP P 18-469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81D08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EA601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35600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Essai pour béton frais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6E51D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Temps d'écoulement au cône</w:t>
            </w:r>
          </w:p>
        </w:tc>
      </w:tr>
    </w:tbl>
    <w:p w14:paraId="6F14120C" w14:textId="70053704" w:rsidR="003A18A8" w:rsidRDefault="003A18A8" w:rsidP="00083738">
      <w:pPr>
        <w:jc w:val="center"/>
        <w:rPr>
          <w:rFonts w:ascii="Arial" w:hAnsi="Arial" w:cs="Arial"/>
          <w:b/>
          <w:i/>
          <w:szCs w:val="24"/>
        </w:rPr>
      </w:pPr>
    </w:p>
    <w:p w14:paraId="131C7A95" w14:textId="77777777" w:rsidR="003A18A8" w:rsidRDefault="003A18A8" w:rsidP="00083738">
      <w:pPr>
        <w:jc w:val="center"/>
        <w:rPr>
          <w:rFonts w:ascii="Arial" w:hAnsi="Arial" w:cs="Arial"/>
          <w:b/>
          <w:i/>
          <w:szCs w:val="24"/>
        </w:rPr>
      </w:pPr>
    </w:p>
    <w:p w14:paraId="026A97C8" w14:textId="77777777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55CF150A" w14:textId="30D18B49" w:rsidR="009F1202" w:rsidRDefault="00083738" w:rsidP="007A4871">
      <w:pPr>
        <w:jc w:val="center"/>
        <w:rPr>
          <w:rFonts w:ascii="Arial" w:hAnsi="Arial" w:cs="Arial"/>
          <w:b/>
          <w:i/>
          <w:szCs w:val="24"/>
        </w:rPr>
      </w:pPr>
      <w:r>
        <w:rPr>
          <w:rFonts w:ascii="Arial" w:hAnsi="Arial" w:cs="Arial"/>
          <w:b/>
          <w:i/>
          <w:szCs w:val="24"/>
        </w:rPr>
        <w:lastRenderedPageBreak/>
        <w:t>ACIERS POUR BETON ARME</w:t>
      </w:r>
    </w:p>
    <w:p w14:paraId="7E2497FA" w14:textId="77777777" w:rsidR="003A18A8" w:rsidRDefault="003A18A8" w:rsidP="003A18A8">
      <w:pPr>
        <w:jc w:val="center"/>
        <w:rPr>
          <w:rFonts w:ascii="Arial" w:hAnsi="Arial" w:cs="Arial"/>
          <w:b/>
          <w:i/>
          <w:szCs w:val="24"/>
        </w:rPr>
      </w:pPr>
    </w:p>
    <w:tbl>
      <w:tblPr>
        <w:tblW w:w="14317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275"/>
        <w:gridCol w:w="851"/>
        <w:gridCol w:w="1134"/>
        <w:gridCol w:w="4111"/>
        <w:gridCol w:w="5386"/>
      </w:tblGrid>
      <w:tr w:rsidR="003A18A8" w:rsidRPr="003A18A8" w14:paraId="06E19738" w14:textId="77777777" w:rsidTr="00FD7A3A">
        <w:trPr>
          <w:trHeight w:val="60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74881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FF"/>
                <w:sz w:val="22"/>
                <w:szCs w:val="22"/>
                <w:u w:val="single"/>
              </w:rPr>
            </w:pPr>
            <w:hyperlink r:id="rId12" w:history="1">
              <w:r w:rsidRPr="003A18A8">
                <w:rPr>
                  <w:rFonts w:ascii="Calibri" w:hAnsi="Calibri" w:cs="Calibri"/>
                  <w:color w:val="0000FF"/>
                  <w:sz w:val="22"/>
                  <w:szCs w:val="22"/>
                  <w:u w:val="single"/>
                </w:rPr>
                <w:t>A 35-011-2 PR</w:t>
              </w:r>
            </w:hyperlink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57247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NF EN 10348 PR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8DD979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mars-23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CBBF8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Projet de révision</w:t>
            </w:r>
          </w:p>
        </w:tc>
        <w:tc>
          <w:tcPr>
            <w:tcW w:w="41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3D7BD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Aciers pour béton armé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81B72" w14:textId="77777777" w:rsidR="003A18A8" w:rsidRPr="003A18A8" w:rsidRDefault="003A18A8" w:rsidP="00FD7A3A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A18A8">
              <w:rPr>
                <w:rFonts w:ascii="Calibri" w:hAnsi="Calibri" w:cs="Calibri"/>
                <w:color w:val="000000"/>
                <w:sz w:val="22"/>
                <w:szCs w:val="22"/>
              </w:rPr>
              <w:t>Aciers pour béton armé galvanisés. Produits en acier galvanisée pour l'armature du béton</w:t>
            </w:r>
          </w:p>
        </w:tc>
      </w:tr>
    </w:tbl>
    <w:p w14:paraId="20B39CB2" w14:textId="77777777" w:rsidR="003A18A8" w:rsidRDefault="003A18A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143C1BBC" w14:textId="77777777" w:rsidR="00083738" w:rsidRDefault="00083738" w:rsidP="007A4871">
      <w:pPr>
        <w:jc w:val="center"/>
        <w:rPr>
          <w:rFonts w:ascii="Arial" w:hAnsi="Arial" w:cs="Arial"/>
          <w:b/>
          <w:i/>
          <w:szCs w:val="24"/>
        </w:rPr>
      </w:pPr>
    </w:p>
    <w:p w14:paraId="735A4F84" w14:textId="77777777" w:rsidR="007A1411" w:rsidRDefault="007A1411" w:rsidP="009F1202">
      <w:pPr>
        <w:jc w:val="center"/>
        <w:rPr>
          <w:rFonts w:ascii="Arial" w:hAnsi="Arial" w:cs="Arial"/>
          <w:b/>
          <w:i/>
          <w:szCs w:val="24"/>
        </w:rPr>
      </w:pPr>
    </w:p>
    <w:p w14:paraId="3CC0057A" w14:textId="1F779AB8" w:rsidR="00E21F37" w:rsidRDefault="00E21F37" w:rsidP="00E21F37">
      <w:pPr>
        <w:spacing w:after="120"/>
        <w:jc w:val="center"/>
        <w:rPr>
          <w:rFonts w:ascii="Arial" w:hAnsi="Arial" w:cs="Arial"/>
          <w:b/>
          <w:i/>
          <w:szCs w:val="24"/>
          <w:u w:val="single"/>
        </w:rPr>
      </w:pPr>
      <w:r>
        <w:rPr>
          <w:rFonts w:ascii="Arial" w:hAnsi="Arial" w:cs="Arial"/>
          <w:b/>
          <w:i/>
          <w:szCs w:val="24"/>
          <w:u w:val="single"/>
        </w:rPr>
        <w:t>Nouvelles normes ISO</w:t>
      </w:r>
      <w:r w:rsidR="000D06EA">
        <w:rPr>
          <w:rFonts w:ascii="Arial" w:hAnsi="Arial" w:cs="Arial"/>
          <w:b/>
          <w:i/>
          <w:szCs w:val="24"/>
          <w:u w:val="single"/>
        </w:rPr>
        <w:t xml:space="preserve"> et NF ISO</w:t>
      </w:r>
    </w:p>
    <w:p w14:paraId="2D9EE9A5" w14:textId="77777777" w:rsidR="00E21F37" w:rsidRDefault="00E21F37" w:rsidP="00E21F37">
      <w:pPr>
        <w:spacing w:after="120"/>
        <w:jc w:val="center"/>
        <w:rPr>
          <w:rFonts w:ascii="Arial" w:hAnsi="Arial" w:cs="Arial"/>
          <w:b/>
          <w:i/>
          <w:sz w:val="20"/>
        </w:rPr>
      </w:pPr>
      <w:r>
        <w:rPr>
          <w:rFonts w:ascii="Arial" w:hAnsi="Arial" w:cs="Arial"/>
          <w:b/>
          <w:i/>
          <w:sz w:val="20"/>
        </w:rPr>
        <w:t>Demander l’achat à la documentation</w:t>
      </w:r>
    </w:p>
    <w:p w14:paraId="44762DFE" w14:textId="31DB038F" w:rsidR="00E21F37" w:rsidRDefault="00E21F37" w:rsidP="00E21F37">
      <w:pPr>
        <w:rPr>
          <w:rFonts w:ascii="Arial" w:hAnsi="Arial" w:cs="Arial"/>
          <w:b/>
          <w:i/>
          <w:szCs w:val="24"/>
        </w:rPr>
      </w:pPr>
    </w:p>
    <w:p w14:paraId="636E6D99" w14:textId="0A923206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3A18A8">
        <w:rPr>
          <w:rStyle w:val="Lienhypertexte"/>
          <w:rFonts w:ascii="Calibri" w:hAnsi="Calibri" w:cs="Calibri"/>
          <w:color w:val="000000"/>
          <w:sz w:val="22"/>
          <w:szCs w:val="22"/>
        </w:rPr>
        <w:t>ISO 20290-5:2023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Février 2023</w:t>
      </w:r>
    </w:p>
    <w:p w14:paraId="1E6F70FC" w14:textId="2BD55189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Granulats pour béton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Méthodes d'essai relatives aux propriétés mécaniques et physiques - Partie 5: Détermination de la granularité par tamisage</w:t>
      </w:r>
    </w:p>
    <w:p w14:paraId="344E2454" w14:textId="77777777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5393BA85" w14:textId="6B46B308" w:rsidR="000D06EA" w:rsidRPr="000D06EA" w:rsidRDefault="000D06EA" w:rsidP="000D06EA">
      <w:pPr>
        <w:ind w:firstLine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3A18A8">
        <w:rPr>
          <w:rStyle w:val="Lienhypertexte"/>
          <w:rFonts w:ascii="Calibri" w:hAnsi="Calibri" w:cs="Calibri"/>
          <w:color w:val="000000"/>
          <w:sz w:val="22"/>
          <w:szCs w:val="22"/>
        </w:rPr>
        <w:t>ISO/DIS 13315-3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Mars 2023</w:t>
      </w:r>
    </w:p>
    <w:p w14:paraId="6567676A" w14:textId="6B8681B8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Environmental management for concrete and concrete structures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Part 3: Production of concrete </w:t>
      </w:r>
      <w:proofErr w:type="spellStart"/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constituents</w:t>
      </w:r>
      <w:proofErr w:type="spellEnd"/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and concrete</w:t>
      </w:r>
    </w:p>
    <w:p w14:paraId="4AF74B50" w14:textId="77777777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0C1114EE" w14:textId="3A810BC2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3A18A8">
        <w:rPr>
          <w:rStyle w:val="Lienhypertexte"/>
          <w:rFonts w:ascii="Calibri" w:hAnsi="Calibri" w:cs="Calibri"/>
          <w:color w:val="000000"/>
          <w:sz w:val="22"/>
          <w:szCs w:val="22"/>
        </w:rPr>
        <w:t>ISO 7784-2:2023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Février 2023</w:t>
      </w:r>
    </w:p>
    <w:p w14:paraId="065CB246" w14:textId="222B68A1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Peintures et vernis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Détermination de la résistance à l'abrasion - Partie 2: Méthode utilisant des roues abrasives en caoutchouc et une éprouvette rotative</w:t>
      </w:r>
    </w:p>
    <w:p w14:paraId="2D2FE9AB" w14:textId="77777777" w:rsidR="000D06EA" w:rsidRPr="003A18A8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</w:rPr>
      </w:pPr>
    </w:p>
    <w:p w14:paraId="22240E7A" w14:textId="2BD85407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3A18A8">
        <w:rPr>
          <w:rStyle w:val="Lienhypertexte"/>
          <w:rFonts w:ascii="Calibri" w:hAnsi="Calibri" w:cs="Calibri"/>
          <w:color w:val="000000"/>
          <w:sz w:val="22"/>
          <w:szCs w:val="22"/>
        </w:rPr>
        <w:t>ISO 7784-1:2023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Février 2023</w:t>
      </w:r>
    </w:p>
    <w:p w14:paraId="5C4C317D" w14:textId="7659BAD5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Peintures et vernis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Détermination de la résistance à l'abrasion - Partie 1: Méthode utilisant des roues revêtues de papier abrasif et une éprouvette rotative</w:t>
      </w:r>
    </w:p>
    <w:p w14:paraId="72137A13" w14:textId="77777777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703F19CB" w14:textId="77075406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3A18A8">
        <w:rPr>
          <w:rStyle w:val="Lienhypertexte"/>
          <w:rFonts w:ascii="Calibri" w:hAnsi="Calibri" w:cs="Calibri"/>
          <w:color w:val="000000"/>
          <w:sz w:val="22"/>
          <w:szCs w:val="22"/>
        </w:rPr>
        <w:t>ISO 1518-1:2023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Février 2023</w:t>
      </w:r>
    </w:p>
    <w:p w14:paraId="3FCD7A5B" w14:textId="6B616F1E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Peintures et vernis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Détermination de la résistance à la rayure - Partie 1: Méthode à charge constante</w:t>
      </w:r>
    </w:p>
    <w:p w14:paraId="48DBC768" w14:textId="77777777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327DAC29" w14:textId="173212C9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3A18A8">
        <w:rPr>
          <w:rStyle w:val="Lienhypertexte"/>
          <w:rFonts w:ascii="Calibri" w:hAnsi="Calibri" w:cs="Calibri"/>
          <w:color w:val="000000"/>
          <w:sz w:val="22"/>
          <w:szCs w:val="22"/>
        </w:rPr>
        <w:t>ISO 4618:2023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Février 2023</w:t>
      </w:r>
    </w:p>
    <w:p w14:paraId="1A427065" w14:textId="13F0C7EA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>Titre : Peintures et vernis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- Vocabulaire</w:t>
      </w:r>
    </w:p>
    <w:p w14:paraId="01DEA1D2" w14:textId="77777777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</w:pPr>
    </w:p>
    <w:p w14:paraId="54F2A192" w14:textId="38F72BB9" w:rsidR="000D06EA" w:rsidRPr="000D06EA" w:rsidRDefault="000D06EA" w:rsidP="000D06EA">
      <w:pPr>
        <w:ind w:left="708"/>
        <w:jc w:val="left"/>
        <w:rPr>
          <w:rStyle w:val="Lienhypertexte"/>
          <w:rFonts w:ascii="Calibri" w:hAnsi="Calibri" w:cs="Calibri"/>
          <w:color w:val="000000"/>
          <w:sz w:val="22"/>
          <w:szCs w:val="22"/>
        </w:rPr>
      </w:pPr>
      <w:r w:rsidRPr="000D06EA">
        <w:rPr>
          <w:rStyle w:val="Lienhypertexte"/>
          <w:rFonts w:ascii="Calibri" w:hAnsi="Calibri" w:cs="Calibri"/>
          <w:color w:val="000000"/>
          <w:sz w:val="22"/>
          <w:szCs w:val="22"/>
        </w:rPr>
        <w:t>NORME NF EN ISO 2811-1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 xml:space="preserve"> Février 2023</w:t>
      </w:r>
    </w:p>
    <w:p w14:paraId="7EE44D85" w14:textId="439BA7D2" w:rsidR="007A1411" w:rsidRPr="003A18A8" w:rsidRDefault="000D06EA" w:rsidP="003A18A8">
      <w:pPr>
        <w:ind w:left="708"/>
        <w:jc w:val="left"/>
        <w:rPr>
          <w:rFonts w:ascii="Calibri" w:hAnsi="Calibri" w:cs="Calibri"/>
          <w:color w:val="000000"/>
          <w:sz w:val="22"/>
          <w:szCs w:val="22"/>
        </w:rPr>
      </w:pP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 xml:space="preserve">Titre : </w:t>
      </w:r>
      <w:r w:rsidRPr="000D06EA">
        <w:rPr>
          <w:rStyle w:val="Lienhypertexte"/>
          <w:rFonts w:ascii="Calibri" w:hAnsi="Calibri" w:cs="Calibri"/>
          <w:b/>
          <w:bCs/>
          <w:color w:val="000000"/>
          <w:sz w:val="22"/>
          <w:szCs w:val="22"/>
          <w:u w:val="none"/>
        </w:rPr>
        <w:t xml:space="preserve">Peintures et vernis </w:t>
      </w:r>
      <w:r w:rsidRPr="000D06EA">
        <w:rPr>
          <w:rStyle w:val="Lienhypertexte"/>
          <w:rFonts w:ascii="Calibri" w:hAnsi="Calibri" w:cs="Calibri"/>
          <w:color w:val="000000"/>
          <w:sz w:val="22"/>
          <w:szCs w:val="22"/>
          <w:u w:val="none"/>
        </w:rPr>
        <w:t>- Détermination de la masse volumique - Partie 1 : Méthode pycnométrique</w:t>
      </w:r>
    </w:p>
    <w:bookmarkEnd w:id="0"/>
    <w:sectPr w:rsidR="007A1411" w:rsidRPr="003A18A8" w:rsidSect="00076193">
      <w:footerReference w:type="default" r:id="rId13"/>
      <w:pgSz w:w="16838" w:h="11906" w:orient="landscape"/>
      <w:pgMar w:top="1417" w:right="1417" w:bottom="1135" w:left="1417" w:header="708" w:footer="4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889EC7" w14:textId="77777777" w:rsidR="00A62AEE" w:rsidRDefault="00A62AEE" w:rsidP="00643F53">
      <w:r>
        <w:separator/>
      </w:r>
    </w:p>
  </w:endnote>
  <w:endnote w:type="continuationSeparator" w:id="0">
    <w:p w14:paraId="5F27F46B" w14:textId="77777777" w:rsidR="00A62AEE" w:rsidRDefault="00A62AEE" w:rsidP="00643F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7553B" w14:textId="3E1952FB" w:rsidR="00E660B8" w:rsidRDefault="00E660B8">
    <w:pPr>
      <w:pStyle w:val="Pieddepage"/>
    </w:pPr>
    <w:r>
      <w:rPr>
        <w:sz w:val="22"/>
        <w:szCs w:val="22"/>
      </w:rPr>
      <w:t xml:space="preserve">Normes </w:t>
    </w:r>
    <w:r w:rsidR="00A4374C">
      <w:rPr>
        <w:sz w:val="22"/>
        <w:szCs w:val="22"/>
      </w:rPr>
      <w:t>–</w:t>
    </w:r>
    <w:r w:rsidR="00355B2C">
      <w:rPr>
        <w:sz w:val="22"/>
        <w:szCs w:val="22"/>
      </w:rPr>
      <w:t xml:space="preserve"> </w:t>
    </w:r>
    <w:r w:rsidR="00F52858">
      <w:rPr>
        <w:sz w:val="22"/>
        <w:szCs w:val="22"/>
      </w:rPr>
      <w:t>Févr</w:t>
    </w:r>
    <w:r w:rsidR="00E21F37">
      <w:rPr>
        <w:sz w:val="22"/>
        <w:szCs w:val="22"/>
      </w:rPr>
      <w:t>ier 2023</w:t>
    </w:r>
    <w:r>
      <w:rPr>
        <w:sz w:val="22"/>
        <w:szCs w:val="22"/>
      </w:rPr>
      <w:tab/>
    </w:r>
    <w:r w:rsidRPr="00450923">
      <w:rPr>
        <w:sz w:val="22"/>
        <w:szCs w:val="22"/>
      </w:rPr>
      <w:tab/>
    </w:r>
    <w:r>
      <w:rPr>
        <w:sz w:val="22"/>
        <w:szCs w:val="22"/>
      </w:rPr>
      <w:fldChar w:fldCharType="begin"/>
    </w:r>
    <w:r>
      <w:rPr>
        <w:sz w:val="22"/>
        <w:szCs w:val="22"/>
      </w:rPr>
      <w:instrText xml:space="preserve"> DATE \@ "dd/MM/yyyy" </w:instrText>
    </w:r>
    <w:r>
      <w:rPr>
        <w:sz w:val="22"/>
        <w:szCs w:val="22"/>
      </w:rPr>
      <w:fldChar w:fldCharType="separate"/>
    </w:r>
    <w:r w:rsidR="00FC19AD">
      <w:rPr>
        <w:noProof/>
        <w:sz w:val="22"/>
        <w:szCs w:val="22"/>
      </w:rPr>
      <w:t>01/03/2023</w:t>
    </w:r>
    <w:r>
      <w:rPr>
        <w:sz w:val="22"/>
        <w:szCs w:val="22"/>
      </w:rPr>
      <w:fldChar w:fldCharType="end"/>
    </w:r>
  </w:p>
  <w:p w14:paraId="053D8D2E" w14:textId="77777777" w:rsidR="00E660B8" w:rsidRDefault="00E660B8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061809" w14:textId="77777777" w:rsidR="00A62AEE" w:rsidRDefault="00A62AEE" w:rsidP="00643F53">
      <w:r>
        <w:separator/>
      </w:r>
    </w:p>
  </w:footnote>
  <w:footnote w:type="continuationSeparator" w:id="0">
    <w:p w14:paraId="00BD82DD" w14:textId="77777777" w:rsidR="00A62AEE" w:rsidRDefault="00A62AEE" w:rsidP="00643F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FA5F20"/>
    <w:multiLevelType w:val="multilevel"/>
    <w:tmpl w:val="3F54D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363827"/>
    <w:multiLevelType w:val="multilevel"/>
    <w:tmpl w:val="EA344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A329DB"/>
    <w:multiLevelType w:val="hybridMultilevel"/>
    <w:tmpl w:val="29E6E0EC"/>
    <w:lvl w:ilvl="0" w:tplc="A6BE41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AF5BB7"/>
    <w:multiLevelType w:val="hybridMultilevel"/>
    <w:tmpl w:val="39783680"/>
    <w:lvl w:ilvl="0" w:tplc="10F4D77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6741950">
    <w:abstractNumId w:val="1"/>
  </w:num>
  <w:num w:numId="2" w16cid:durableId="541214924">
    <w:abstractNumId w:val="0"/>
  </w:num>
  <w:num w:numId="3" w16cid:durableId="2130195102">
    <w:abstractNumId w:val="2"/>
  </w:num>
  <w:num w:numId="4" w16cid:durableId="19839248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62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F53"/>
    <w:rsid w:val="00014EBF"/>
    <w:rsid w:val="0001641D"/>
    <w:rsid w:val="00016F55"/>
    <w:rsid w:val="00024C29"/>
    <w:rsid w:val="00024ECC"/>
    <w:rsid w:val="000260AD"/>
    <w:rsid w:val="00031A75"/>
    <w:rsid w:val="0003414B"/>
    <w:rsid w:val="00034152"/>
    <w:rsid w:val="000354AF"/>
    <w:rsid w:val="00037616"/>
    <w:rsid w:val="000416CF"/>
    <w:rsid w:val="0005203F"/>
    <w:rsid w:val="0005246E"/>
    <w:rsid w:val="00056A5A"/>
    <w:rsid w:val="00056FF1"/>
    <w:rsid w:val="000634F3"/>
    <w:rsid w:val="000636ED"/>
    <w:rsid w:val="00065433"/>
    <w:rsid w:val="00067738"/>
    <w:rsid w:val="00073C36"/>
    <w:rsid w:val="00076193"/>
    <w:rsid w:val="00076CDC"/>
    <w:rsid w:val="00080139"/>
    <w:rsid w:val="00081583"/>
    <w:rsid w:val="0008172D"/>
    <w:rsid w:val="00083738"/>
    <w:rsid w:val="000872A4"/>
    <w:rsid w:val="00087BBD"/>
    <w:rsid w:val="000919B4"/>
    <w:rsid w:val="00092F91"/>
    <w:rsid w:val="00094FEF"/>
    <w:rsid w:val="00095154"/>
    <w:rsid w:val="000A1193"/>
    <w:rsid w:val="000A2757"/>
    <w:rsid w:val="000A2AB9"/>
    <w:rsid w:val="000A3BF4"/>
    <w:rsid w:val="000A4790"/>
    <w:rsid w:val="000A4B50"/>
    <w:rsid w:val="000A4E14"/>
    <w:rsid w:val="000A571E"/>
    <w:rsid w:val="000B2162"/>
    <w:rsid w:val="000C18F0"/>
    <w:rsid w:val="000C500A"/>
    <w:rsid w:val="000C6B14"/>
    <w:rsid w:val="000C6C90"/>
    <w:rsid w:val="000D06EA"/>
    <w:rsid w:val="000D0A1C"/>
    <w:rsid w:val="000D4158"/>
    <w:rsid w:val="000D7448"/>
    <w:rsid w:val="000E37AE"/>
    <w:rsid w:val="000F35A5"/>
    <w:rsid w:val="000F4BF8"/>
    <w:rsid w:val="000F7571"/>
    <w:rsid w:val="0010043F"/>
    <w:rsid w:val="001012E2"/>
    <w:rsid w:val="00104894"/>
    <w:rsid w:val="0011191D"/>
    <w:rsid w:val="00113A7E"/>
    <w:rsid w:val="0012403F"/>
    <w:rsid w:val="001240CA"/>
    <w:rsid w:val="00124B0C"/>
    <w:rsid w:val="001354EE"/>
    <w:rsid w:val="00135B6E"/>
    <w:rsid w:val="001370F1"/>
    <w:rsid w:val="00140C28"/>
    <w:rsid w:val="00143957"/>
    <w:rsid w:val="001458BD"/>
    <w:rsid w:val="00147C45"/>
    <w:rsid w:val="0015214B"/>
    <w:rsid w:val="00153992"/>
    <w:rsid w:val="001616D5"/>
    <w:rsid w:val="0016380D"/>
    <w:rsid w:val="00164A5C"/>
    <w:rsid w:val="00167A54"/>
    <w:rsid w:val="00171855"/>
    <w:rsid w:val="00185BC9"/>
    <w:rsid w:val="00186AC8"/>
    <w:rsid w:val="00187729"/>
    <w:rsid w:val="00190AAE"/>
    <w:rsid w:val="00193FAF"/>
    <w:rsid w:val="001955CC"/>
    <w:rsid w:val="0019670B"/>
    <w:rsid w:val="001A015E"/>
    <w:rsid w:val="001A1928"/>
    <w:rsid w:val="001A383A"/>
    <w:rsid w:val="001A4D7D"/>
    <w:rsid w:val="001A5B4A"/>
    <w:rsid w:val="001A623A"/>
    <w:rsid w:val="001A679D"/>
    <w:rsid w:val="001B035E"/>
    <w:rsid w:val="001B0C9C"/>
    <w:rsid w:val="001B2711"/>
    <w:rsid w:val="001C143E"/>
    <w:rsid w:val="001C2214"/>
    <w:rsid w:val="001C657A"/>
    <w:rsid w:val="001D03D6"/>
    <w:rsid w:val="001D1A37"/>
    <w:rsid w:val="001D3871"/>
    <w:rsid w:val="001D52CB"/>
    <w:rsid w:val="001D640F"/>
    <w:rsid w:val="001E6F09"/>
    <w:rsid w:val="001F3A07"/>
    <w:rsid w:val="001F434B"/>
    <w:rsid w:val="00203E1A"/>
    <w:rsid w:val="00210542"/>
    <w:rsid w:val="00210C36"/>
    <w:rsid w:val="0021174B"/>
    <w:rsid w:val="0021330C"/>
    <w:rsid w:val="00215FDB"/>
    <w:rsid w:val="00220001"/>
    <w:rsid w:val="00224F38"/>
    <w:rsid w:val="002357D7"/>
    <w:rsid w:val="002362E1"/>
    <w:rsid w:val="00236376"/>
    <w:rsid w:val="002370ED"/>
    <w:rsid w:val="002407B4"/>
    <w:rsid w:val="00242B19"/>
    <w:rsid w:val="00244997"/>
    <w:rsid w:val="00245F78"/>
    <w:rsid w:val="002474F9"/>
    <w:rsid w:val="00251422"/>
    <w:rsid w:val="0025545D"/>
    <w:rsid w:val="00270D0D"/>
    <w:rsid w:val="00270DA7"/>
    <w:rsid w:val="0027639C"/>
    <w:rsid w:val="00277021"/>
    <w:rsid w:val="0027791A"/>
    <w:rsid w:val="00282233"/>
    <w:rsid w:val="002849F4"/>
    <w:rsid w:val="00290F0A"/>
    <w:rsid w:val="0029712B"/>
    <w:rsid w:val="002978D8"/>
    <w:rsid w:val="002A268A"/>
    <w:rsid w:val="002A3E93"/>
    <w:rsid w:val="002A4B0F"/>
    <w:rsid w:val="002A55B3"/>
    <w:rsid w:val="002A6672"/>
    <w:rsid w:val="002A7E47"/>
    <w:rsid w:val="002B07D8"/>
    <w:rsid w:val="002B24B1"/>
    <w:rsid w:val="002B2C2A"/>
    <w:rsid w:val="002B3331"/>
    <w:rsid w:val="002B4060"/>
    <w:rsid w:val="002B4ABE"/>
    <w:rsid w:val="002B7114"/>
    <w:rsid w:val="002C0A00"/>
    <w:rsid w:val="002C266B"/>
    <w:rsid w:val="002C368A"/>
    <w:rsid w:val="002C4129"/>
    <w:rsid w:val="002C43AF"/>
    <w:rsid w:val="002D0CB6"/>
    <w:rsid w:val="002E0AEF"/>
    <w:rsid w:val="002E22A6"/>
    <w:rsid w:val="002E68C8"/>
    <w:rsid w:val="002E78D1"/>
    <w:rsid w:val="002F69FB"/>
    <w:rsid w:val="002F6D7F"/>
    <w:rsid w:val="003001D1"/>
    <w:rsid w:val="00302089"/>
    <w:rsid w:val="00303425"/>
    <w:rsid w:val="00306AC7"/>
    <w:rsid w:val="00312033"/>
    <w:rsid w:val="003120CF"/>
    <w:rsid w:val="00314CE3"/>
    <w:rsid w:val="00315D3F"/>
    <w:rsid w:val="003172A0"/>
    <w:rsid w:val="00317D7F"/>
    <w:rsid w:val="003241FA"/>
    <w:rsid w:val="0032544C"/>
    <w:rsid w:val="00326A9F"/>
    <w:rsid w:val="00326E25"/>
    <w:rsid w:val="003311BC"/>
    <w:rsid w:val="0033468A"/>
    <w:rsid w:val="00334FFF"/>
    <w:rsid w:val="003371DF"/>
    <w:rsid w:val="00337CC3"/>
    <w:rsid w:val="003453F9"/>
    <w:rsid w:val="00354988"/>
    <w:rsid w:val="0035507D"/>
    <w:rsid w:val="00355B2C"/>
    <w:rsid w:val="003606FB"/>
    <w:rsid w:val="00361C0B"/>
    <w:rsid w:val="003647DC"/>
    <w:rsid w:val="00365900"/>
    <w:rsid w:val="00372027"/>
    <w:rsid w:val="00377DC0"/>
    <w:rsid w:val="00381964"/>
    <w:rsid w:val="00382F27"/>
    <w:rsid w:val="003846A9"/>
    <w:rsid w:val="0038668E"/>
    <w:rsid w:val="00390B08"/>
    <w:rsid w:val="00392B82"/>
    <w:rsid w:val="00392E3D"/>
    <w:rsid w:val="00393929"/>
    <w:rsid w:val="0039568B"/>
    <w:rsid w:val="003A0B67"/>
    <w:rsid w:val="003A18A8"/>
    <w:rsid w:val="003A1C94"/>
    <w:rsid w:val="003A35D1"/>
    <w:rsid w:val="003B0A03"/>
    <w:rsid w:val="003C0C75"/>
    <w:rsid w:val="003C16D7"/>
    <w:rsid w:val="003C22C4"/>
    <w:rsid w:val="003C41A0"/>
    <w:rsid w:val="003C46F8"/>
    <w:rsid w:val="003C56F5"/>
    <w:rsid w:val="003C575E"/>
    <w:rsid w:val="003C6D16"/>
    <w:rsid w:val="003D1280"/>
    <w:rsid w:val="003D3652"/>
    <w:rsid w:val="003D41A7"/>
    <w:rsid w:val="003D6BA7"/>
    <w:rsid w:val="003D776F"/>
    <w:rsid w:val="003D7FDF"/>
    <w:rsid w:val="003E2202"/>
    <w:rsid w:val="003E5289"/>
    <w:rsid w:val="003E6CDA"/>
    <w:rsid w:val="003E7B77"/>
    <w:rsid w:val="003F4C71"/>
    <w:rsid w:val="003F538D"/>
    <w:rsid w:val="00400A4F"/>
    <w:rsid w:val="004014B8"/>
    <w:rsid w:val="004112EE"/>
    <w:rsid w:val="00427F93"/>
    <w:rsid w:val="004426C4"/>
    <w:rsid w:val="00443031"/>
    <w:rsid w:val="004520EE"/>
    <w:rsid w:val="00452FCA"/>
    <w:rsid w:val="00453275"/>
    <w:rsid w:val="00453D45"/>
    <w:rsid w:val="0046313A"/>
    <w:rsid w:val="00465610"/>
    <w:rsid w:val="004707BB"/>
    <w:rsid w:val="00473351"/>
    <w:rsid w:val="00473E0E"/>
    <w:rsid w:val="004809F7"/>
    <w:rsid w:val="004A3D25"/>
    <w:rsid w:val="004A7A01"/>
    <w:rsid w:val="004B23A6"/>
    <w:rsid w:val="004B502C"/>
    <w:rsid w:val="004B5FA2"/>
    <w:rsid w:val="004B61D1"/>
    <w:rsid w:val="004B6D15"/>
    <w:rsid w:val="004C06C0"/>
    <w:rsid w:val="004C23F1"/>
    <w:rsid w:val="004C4923"/>
    <w:rsid w:val="004C4F72"/>
    <w:rsid w:val="004D06DB"/>
    <w:rsid w:val="004D0C14"/>
    <w:rsid w:val="004D17A1"/>
    <w:rsid w:val="004D1808"/>
    <w:rsid w:val="004D1EE2"/>
    <w:rsid w:val="004D547B"/>
    <w:rsid w:val="004E0665"/>
    <w:rsid w:val="004E14BB"/>
    <w:rsid w:val="004E5096"/>
    <w:rsid w:val="004E65AB"/>
    <w:rsid w:val="004E7477"/>
    <w:rsid w:val="004E7E93"/>
    <w:rsid w:val="004F5944"/>
    <w:rsid w:val="004F5BA3"/>
    <w:rsid w:val="004F7D0E"/>
    <w:rsid w:val="00500ADA"/>
    <w:rsid w:val="005055BC"/>
    <w:rsid w:val="00505BA5"/>
    <w:rsid w:val="005061EC"/>
    <w:rsid w:val="00512BCA"/>
    <w:rsid w:val="00516597"/>
    <w:rsid w:val="00517DB5"/>
    <w:rsid w:val="00520996"/>
    <w:rsid w:val="00520A75"/>
    <w:rsid w:val="005249EB"/>
    <w:rsid w:val="005258FE"/>
    <w:rsid w:val="0052716C"/>
    <w:rsid w:val="00534FFA"/>
    <w:rsid w:val="00541354"/>
    <w:rsid w:val="0054237F"/>
    <w:rsid w:val="005423DC"/>
    <w:rsid w:val="00545177"/>
    <w:rsid w:val="00551862"/>
    <w:rsid w:val="0055257E"/>
    <w:rsid w:val="00554754"/>
    <w:rsid w:val="00555227"/>
    <w:rsid w:val="00556FBE"/>
    <w:rsid w:val="00560C35"/>
    <w:rsid w:val="00560E1B"/>
    <w:rsid w:val="00560FA7"/>
    <w:rsid w:val="005637F2"/>
    <w:rsid w:val="00564F49"/>
    <w:rsid w:val="00571CE2"/>
    <w:rsid w:val="00573A77"/>
    <w:rsid w:val="00575A5F"/>
    <w:rsid w:val="005767DE"/>
    <w:rsid w:val="00577E71"/>
    <w:rsid w:val="0058040A"/>
    <w:rsid w:val="0058169B"/>
    <w:rsid w:val="00581EE3"/>
    <w:rsid w:val="00582930"/>
    <w:rsid w:val="00585C88"/>
    <w:rsid w:val="00586358"/>
    <w:rsid w:val="00590A63"/>
    <w:rsid w:val="005A4E0E"/>
    <w:rsid w:val="005A52E8"/>
    <w:rsid w:val="005A5936"/>
    <w:rsid w:val="005A5CD7"/>
    <w:rsid w:val="005B2ACB"/>
    <w:rsid w:val="005B6AD1"/>
    <w:rsid w:val="005B758A"/>
    <w:rsid w:val="005C0BE4"/>
    <w:rsid w:val="005C13CD"/>
    <w:rsid w:val="005C6049"/>
    <w:rsid w:val="005C78F5"/>
    <w:rsid w:val="005C7BC7"/>
    <w:rsid w:val="005D0B54"/>
    <w:rsid w:val="005D2B27"/>
    <w:rsid w:val="005D2BAC"/>
    <w:rsid w:val="005D3B54"/>
    <w:rsid w:val="005D5143"/>
    <w:rsid w:val="005D5297"/>
    <w:rsid w:val="005E09F7"/>
    <w:rsid w:val="005E24C7"/>
    <w:rsid w:val="005E6B21"/>
    <w:rsid w:val="005F0E18"/>
    <w:rsid w:val="005F322F"/>
    <w:rsid w:val="006011C7"/>
    <w:rsid w:val="00604D10"/>
    <w:rsid w:val="006116F1"/>
    <w:rsid w:val="00611798"/>
    <w:rsid w:val="00612163"/>
    <w:rsid w:val="00616558"/>
    <w:rsid w:val="00620B94"/>
    <w:rsid w:val="006217E7"/>
    <w:rsid w:val="00622945"/>
    <w:rsid w:val="006258D0"/>
    <w:rsid w:val="00632001"/>
    <w:rsid w:val="0063225D"/>
    <w:rsid w:val="00633D2B"/>
    <w:rsid w:val="00643F53"/>
    <w:rsid w:val="006450E9"/>
    <w:rsid w:val="00650ACE"/>
    <w:rsid w:val="00655425"/>
    <w:rsid w:val="00655432"/>
    <w:rsid w:val="00655542"/>
    <w:rsid w:val="006555A2"/>
    <w:rsid w:val="00660B86"/>
    <w:rsid w:val="00666BD4"/>
    <w:rsid w:val="00666D51"/>
    <w:rsid w:val="00667182"/>
    <w:rsid w:val="00674278"/>
    <w:rsid w:val="00676ECF"/>
    <w:rsid w:val="0067754F"/>
    <w:rsid w:val="00680725"/>
    <w:rsid w:val="006815FB"/>
    <w:rsid w:val="00687800"/>
    <w:rsid w:val="0069060B"/>
    <w:rsid w:val="00691E3F"/>
    <w:rsid w:val="00694BE9"/>
    <w:rsid w:val="006A401C"/>
    <w:rsid w:val="006A47DE"/>
    <w:rsid w:val="006B0B7A"/>
    <w:rsid w:val="006B280A"/>
    <w:rsid w:val="006B5F32"/>
    <w:rsid w:val="006B650E"/>
    <w:rsid w:val="006B7DBA"/>
    <w:rsid w:val="006C090F"/>
    <w:rsid w:val="006C13F4"/>
    <w:rsid w:val="006C6DF9"/>
    <w:rsid w:val="006C7182"/>
    <w:rsid w:val="006D0151"/>
    <w:rsid w:val="006D319A"/>
    <w:rsid w:val="006D32CF"/>
    <w:rsid w:val="006E62E3"/>
    <w:rsid w:val="006E6CFA"/>
    <w:rsid w:val="006F1925"/>
    <w:rsid w:val="006F217E"/>
    <w:rsid w:val="006F2435"/>
    <w:rsid w:val="006F34F0"/>
    <w:rsid w:val="006F4395"/>
    <w:rsid w:val="007006D5"/>
    <w:rsid w:val="00702619"/>
    <w:rsid w:val="00704CAE"/>
    <w:rsid w:val="00704F99"/>
    <w:rsid w:val="00711C06"/>
    <w:rsid w:val="00713299"/>
    <w:rsid w:val="00714981"/>
    <w:rsid w:val="00715464"/>
    <w:rsid w:val="00726046"/>
    <w:rsid w:val="0073131F"/>
    <w:rsid w:val="007366C2"/>
    <w:rsid w:val="00736C23"/>
    <w:rsid w:val="0073783F"/>
    <w:rsid w:val="00743447"/>
    <w:rsid w:val="007441D6"/>
    <w:rsid w:val="00744C32"/>
    <w:rsid w:val="00747B58"/>
    <w:rsid w:val="00750D24"/>
    <w:rsid w:val="007511DE"/>
    <w:rsid w:val="00751D99"/>
    <w:rsid w:val="00754B7C"/>
    <w:rsid w:val="0075568F"/>
    <w:rsid w:val="00763661"/>
    <w:rsid w:val="007656CF"/>
    <w:rsid w:val="00770888"/>
    <w:rsid w:val="00770D6F"/>
    <w:rsid w:val="007716FF"/>
    <w:rsid w:val="00772F02"/>
    <w:rsid w:val="0077557E"/>
    <w:rsid w:val="00775A2B"/>
    <w:rsid w:val="0078326B"/>
    <w:rsid w:val="00791B21"/>
    <w:rsid w:val="00792543"/>
    <w:rsid w:val="00794B63"/>
    <w:rsid w:val="007A1411"/>
    <w:rsid w:val="007A1CD6"/>
    <w:rsid w:val="007A4871"/>
    <w:rsid w:val="007A4B78"/>
    <w:rsid w:val="007A53B7"/>
    <w:rsid w:val="007B733E"/>
    <w:rsid w:val="007B7BE5"/>
    <w:rsid w:val="007D1ED4"/>
    <w:rsid w:val="007D341D"/>
    <w:rsid w:val="007E4457"/>
    <w:rsid w:val="007F514A"/>
    <w:rsid w:val="007F6413"/>
    <w:rsid w:val="008011A4"/>
    <w:rsid w:val="00804D8D"/>
    <w:rsid w:val="0080719A"/>
    <w:rsid w:val="00815060"/>
    <w:rsid w:val="008224F1"/>
    <w:rsid w:val="00823872"/>
    <w:rsid w:val="0083165D"/>
    <w:rsid w:val="00831BDD"/>
    <w:rsid w:val="00836C23"/>
    <w:rsid w:val="008405D0"/>
    <w:rsid w:val="0084260F"/>
    <w:rsid w:val="0084406C"/>
    <w:rsid w:val="00854FE9"/>
    <w:rsid w:val="00855276"/>
    <w:rsid w:val="008570DB"/>
    <w:rsid w:val="00857B1B"/>
    <w:rsid w:val="0086271B"/>
    <w:rsid w:val="00863104"/>
    <w:rsid w:val="00863C8D"/>
    <w:rsid w:val="008674F0"/>
    <w:rsid w:val="00867624"/>
    <w:rsid w:val="00870A62"/>
    <w:rsid w:val="0087360D"/>
    <w:rsid w:val="008752FF"/>
    <w:rsid w:val="008821AA"/>
    <w:rsid w:val="00885EF3"/>
    <w:rsid w:val="00892571"/>
    <w:rsid w:val="00893F20"/>
    <w:rsid w:val="0089422B"/>
    <w:rsid w:val="00894695"/>
    <w:rsid w:val="00894EC6"/>
    <w:rsid w:val="008A1467"/>
    <w:rsid w:val="008A7801"/>
    <w:rsid w:val="008A7C10"/>
    <w:rsid w:val="008B061D"/>
    <w:rsid w:val="008B63C8"/>
    <w:rsid w:val="008B7896"/>
    <w:rsid w:val="008B7A19"/>
    <w:rsid w:val="008C013A"/>
    <w:rsid w:val="008C082B"/>
    <w:rsid w:val="008C16A9"/>
    <w:rsid w:val="008C61B8"/>
    <w:rsid w:val="008C72DF"/>
    <w:rsid w:val="008D238F"/>
    <w:rsid w:val="008D5D5E"/>
    <w:rsid w:val="008E281B"/>
    <w:rsid w:val="008E5B04"/>
    <w:rsid w:val="008F032B"/>
    <w:rsid w:val="008F5BEF"/>
    <w:rsid w:val="009006CE"/>
    <w:rsid w:val="009037F0"/>
    <w:rsid w:val="00904C3D"/>
    <w:rsid w:val="00904E8E"/>
    <w:rsid w:val="009109D7"/>
    <w:rsid w:val="00912BE7"/>
    <w:rsid w:val="00913E85"/>
    <w:rsid w:val="00917472"/>
    <w:rsid w:val="00922295"/>
    <w:rsid w:val="00923E16"/>
    <w:rsid w:val="009252AC"/>
    <w:rsid w:val="0092703C"/>
    <w:rsid w:val="0093051E"/>
    <w:rsid w:val="009347FC"/>
    <w:rsid w:val="0093573A"/>
    <w:rsid w:val="0093719A"/>
    <w:rsid w:val="0094326A"/>
    <w:rsid w:val="00944F91"/>
    <w:rsid w:val="009462FA"/>
    <w:rsid w:val="0095017A"/>
    <w:rsid w:val="009556EC"/>
    <w:rsid w:val="00956593"/>
    <w:rsid w:val="00961235"/>
    <w:rsid w:val="00965586"/>
    <w:rsid w:val="00970237"/>
    <w:rsid w:val="00970D89"/>
    <w:rsid w:val="00974F6E"/>
    <w:rsid w:val="009751DC"/>
    <w:rsid w:val="009753B5"/>
    <w:rsid w:val="009766B0"/>
    <w:rsid w:val="00977712"/>
    <w:rsid w:val="00981781"/>
    <w:rsid w:val="0098253D"/>
    <w:rsid w:val="00982D5D"/>
    <w:rsid w:val="00984586"/>
    <w:rsid w:val="00984690"/>
    <w:rsid w:val="0098641E"/>
    <w:rsid w:val="00986802"/>
    <w:rsid w:val="00990280"/>
    <w:rsid w:val="00996884"/>
    <w:rsid w:val="00997951"/>
    <w:rsid w:val="009A6EF0"/>
    <w:rsid w:val="009B03B9"/>
    <w:rsid w:val="009B0F1C"/>
    <w:rsid w:val="009B117A"/>
    <w:rsid w:val="009B40BD"/>
    <w:rsid w:val="009B40EB"/>
    <w:rsid w:val="009C3510"/>
    <w:rsid w:val="009C3E99"/>
    <w:rsid w:val="009D04C2"/>
    <w:rsid w:val="009E0F28"/>
    <w:rsid w:val="009E259F"/>
    <w:rsid w:val="009E5B47"/>
    <w:rsid w:val="009E6BAF"/>
    <w:rsid w:val="009F1202"/>
    <w:rsid w:val="009F1FA7"/>
    <w:rsid w:val="009F3152"/>
    <w:rsid w:val="009F4028"/>
    <w:rsid w:val="009F65CF"/>
    <w:rsid w:val="00A00EBC"/>
    <w:rsid w:val="00A05099"/>
    <w:rsid w:val="00A11856"/>
    <w:rsid w:val="00A13005"/>
    <w:rsid w:val="00A20B17"/>
    <w:rsid w:val="00A21585"/>
    <w:rsid w:val="00A21C4F"/>
    <w:rsid w:val="00A22674"/>
    <w:rsid w:val="00A25060"/>
    <w:rsid w:val="00A25E1E"/>
    <w:rsid w:val="00A269DB"/>
    <w:rsid w:val="00A27465"/>
    <w:rsid w:val="00A33F95"/>
    <w:rsid w:val="00A341C5"/>
    <w:rsid w:val="00A370B1"/>
    <w:rsid w:val="00A4374C"/>
    <w:rsid w:val="00A45888"/>
    <w:rsid w:val="00A477BA"/>
    <w:rsid w:val="00A513AD"/>
    <w:rsid w:val="00A51BF3"/>
    <w:rsid w:val="00A52B9A"/>
    <w:rsid w:val="00A569E5"/>
    <w:rsid w:val="00A6268A"/>
    <w:rsid w:val="00A62AEE"/>
    <w:rsid w:val="00A6489A"/>
    <w:rsid w:val="00A652F6"/>
    <w:rsid w:val="00A70A6F"/>
    <w:rsid w:val="00A72482"/>
    <w:rsid w:val="00A729B2"/>
    <w:rsid w:val="00A7594A"/>
    <w:rsid w:val="00A81FC8"/>
    <w:rsid w:val="00A827BC"/>
    <w:rsid w:val="00A90086"/>
    <w:rsid w:val="00A92451"/>
    <w:rsid w:val="00A932E8"/>
    <w:rsid w:val="00A9569A"/>
    <w:rsid w:val="00A97120"/>
    <w:rsid w:val="00AA61E9"/>
    <w:rsid w:val="00AC2171"/>
    <w:rsid w:val="00AC294E"/>
    <w:rsid w:val="00AC64BB"/>
    <w:rsid w:val="00AD045F"/>
    <w:rsid w:val="00AE14DE"/>
    <w:rsid w:val="00AE25DF"/>
    <w:rsid w:val="00AE5881"/>
    <w:rsid w:val="00AE5BBF"/>
    <w:rsid w:val="00AE5C7B"/>
    <w:rsid w:val="00AE5D80"/>
    <w:rsid w:val="00AF31C2"/>
    <w:rsid w:val="00AF676E"/>
    <w:rsid w:val="00AF7F45"/>
    <w:rsid w:val="00B01AC0"/>
    <w:rsid w:val="00B020FE"/>
    <w:rsid w:val="00B025CC"/>
    <w:rsid w:val="00B05B82"/>
    <w:rsid w:val="00B063A7"/>
    <w:rsid w:val="00B06DC8"/>
    <w:rsid w:val="00B070BF"/>
    <w:rsid w:val="00B10ECC"/>
    <w:rsid w:val="00B11306"/>
    <w:rsid w:val="00B142FC"/>
    <w:rsid w:val="00B209A8"/>
    <w:rsid w:val="00B2100C"/>
    <w:rsid w:val="00B21EC7"/>
    <w:rsid w:val="00B35DE6"/>
    <w:rsid w:val="00B36C64"/>
    <w:rsid w:val="00B41120"/>
    <w:rsid w:val="00B46716"/>
    <w:rsid w:val="00B471F2"/>
    <w:rsid w:val="00B473A5"/>
    <w:rsid w:val="00B476B6"/>
    <w:rsid w:val="00B50721"/>
    <w:rsid w:val="00B507D1"/>
    <w:rsid w:val="00B50E1D"/>
    <w:rsid w:val="00B518FD"/>
    <w:rsid w:val="00B54782"/>
    <w:rsid w:val="00B61CA1"/>
    <w:rsid w:val="00B6423A"/>
    <w:rsid w:val="00B71729"/>
    <w:rsid w:val="00B8583B"/>
    <w:rsid w:val="00B86ACA"/>
    <w:rsid w:val="00B86E1E"/>
    <w:rsid w:val="00B86E32"/>
    <w:rsid w:val="00BA0312"/>
    <w:rsid w:val="00BA03AE"/>
    <w:rsid w:val="00BA048E"/>
    <w:rsid w:val="00BA1ED5"/>
    <w:rsid w:val="00BA2E4D"/>
    <w:rsid w:val="00BA6078"/>
    <w:rsid w:val="00BA7284"/>
    <w:rsid w:val="00BA7AE9"/>
    <w:rsid w:val="00BB2D23"/>
    <w:rsid w:val="00BB2FCD"/>
    <w:rsid w:val="00BC77EB"/>
    <w:rsid w:val="00BD2B70"/>
    <w:rsid w:val="00BD4960"/>
    <w:rsid w:val="00BD4D64"/>
    <w:rsid w:val="00BD4DB6"/>
    <w:rsid w:val="00BD53DC"/>
    <w:rsid w:val="00BD5506"/>
    <w:rsid w:val="00BD696E"/>
    <w:rsid w:val="00BD7B5D"/>
    <w:rsid w:val="00BD7FC1"/>
    <w:rsid w:val="00BE0AD0"/>
    <w:rsid w:val="00BE0E0A"/>
    <w:rsid w:val="00BE2352"/>
    <w:rsid w:val="00BE298A"/>
    <w:rsid w:val="00BE2B45"/>
    <w:rsid w:val="00BF2880"/>
    <w:rsid w:val="00BF3981"/>
    <w:rsid w:val="00BF41DA"/>
    <w:rsid w:val="00BF4E3B"/>
    <w:rsid w:val="00C02530"/>
    <w:rsid w:val="00C04F58"/>
    <w:rsid w:val="00C13716"/>
    <w:rsid w:val="00C14F8C"/>
    <w:rsid w:val="00C16500"/>
    <w:rsid w:val="00C17FC2"/>
    <w:rsid w:val="00C200B0"/>
    <w:rsid w:val="00C205B1"/>
    <w:rsid w:val="00C20F65"/>
    <w:rsid w:val="00C20F8B"/>
    <w:rsid w:val="00C21D9E"/>
    <w:rsid w:val="00C2503E"/>
    <w:rsid w:val="00C26561"/>
    <w:rsid w:val="00C26D87"/>
    <w:rsid w:val="00C26F14"/>
    <w:rsid w:val="00C302D1"/>
    <w:rsid w:val="00C36EAD"/>
    <w:rsid w:val="00C37C19"/>
    <w:rsid w:val="00C40227"/>
    <w:rsid w:val="00C414A2"/>
    <w:rsid w:val="00C41853"/>
    <w:rsid w:val="00C47587"/>
    <w:rsid w:val="00C5160A"/>
    <w:rsid w:val="00C51E9A"/>
    <w:rsid w:val="00C54E8E"/>
    <w:rsid w:val="00C55207"/>
    <w:rsid w:val="00C5584E"/>
    <w:rsid w:val="00C5610B"/>
    <w:rsid w:val="00C603A2"/>
    <w:rsid w:val="00C628C1"/>
    <w:rsid w:val="00C708CF"/>
    <w:rsid w:val="00C7429E"/>
    <w:rsid w:val="00C8617A"/>
    <w:rsid w:val="00C87776"/>
    <w:rsid w:val="00C9483F"/>
    <w:rsid w:val="00C96E18"/>
    <w:rsid w:val="00C974F4"/>
    <w:rsid w:val="00CA37EB"/>
    <w:rsid w:val="00CA5489"/>
    <w:rsid w:val="00CA5F55"/>
    <w:rsid w:val="00CB141A"/>
    <w:rsid w:val="00CB1A8B"/>
    <w:rsid w:val="00CB3699"/>
    <w:rsid w:val="00CB3FEF"/>
    <w:rsid w:val="00CC0634"/>
    <w:rsid w:val="00CD405E"/>
    <w:rsid w:val="00CD4699"/>
    <w:rsid w:val="00CD5A7D"/>
    <w:rsid w:val="00CD70D6"/>
    <w:rsid w:val="00CD7147"/>
    <w:rsid w:val="00CD760F"/>
    <w:rsid w:val="00CD7E5C"/>
    <w:rsid w:val="00CE0564"/>
    <w:rsid w:val="00CE2D4E"/>
    <w:rsid w:val="00CE3379"/>
    <w:rsid w:val="00CE5C44"/>
    <w:rsid w:val="00CF2FD8"/>
    <w:rsid w:val="00CF5FE8"/>
    <w:rsid w:val="00D135B2"/>
    <w:rsid w:val="00D13A3D"/>
    <w:rsid w:val="00D14C71"/>
    <w:rsid w:val="00D15354"/>
    <w:rsid w:val="00D21652"/>
    <w:rsid w:val="00D23753"/>
    <w:rsid w:val="00D25CA1"/>
    <w:rsid w:val="00D25E48"/>
    <w:rsid w:val="00D2617C"/>
    <w:rsid w:val="00D27752"/>
    <w:rsid w:val="00D305DB"/>
    <w:rsid w:val="00D31601"/>
    <w:rsid w:val="00D32706"/>
    <w:rsid w:val="00D3369F"/>
    <w:rsid w:val="00D352D9"/>
    <w:rsid w:val="00D36164"/>
    <w:rsid w:val="00D36D2D"/>
    <w:rsid w:val="00D40D92"/>
    <w:rsid w:val="00D4193D"/>
    <w:rsid w:val="00D4330B"/>
    <w:rsid w:val="00D434FC"/>
    <w:rsid w:val="00D44819"/>
    <w:rsid w:val="00D46673"/>
    <w:rsid w:val="00D46D0F"/>
    <w:rsid w:val="00D57F91"/>
    <w:rsid w:val="00D61837"/>
    <w:rsid w:val="00D6516E"/>
    <w:rsid w:val="00D67B62"/>
    <w:rsid w:val="00D71DDB"/>
    <w:rsid w:val="00D72267"/>
    <w:rsid w:val="00D762C8"/>
    <w:rsid w:val="00D80820"/>
    <w:rsid w:val="00D8579E"/>
    <w:rsid w:val="00D8667E"/>
    <w:rsid w:val="00D92A9A"/>
    <w:rsid w:val="00D95971"/>
    <w:rsid w:val="00DA143F"/>
    <w:rsid w:val="00DA2714"/>
    <w:rsid w:val="00DA33DF"/>
    <w:rsid w:val="00DB04DD"/>
    <w:rsid w:val="00DB1385"/>
    <w:rsid w:val="00DB2506"/>
    <w:rsid w:val="00DB2E5E"/>
    <w:rsid w:val="00DB36A6"/>
    <w:rsid w:val="00DB37DF"/>
    <w:rsid w:val="00DB4C5E"/>
    <w:rsid w:val="00DB4CD1"/>
    <w:rsid w:val="00DB6144"/>
    <w:rsid w:val="00DC705F"/>
    <w:rsid w:val="00DD5E7F"/>
    <w:rsid w:val="00DE0C3D"/>
    <w:rsid w:val="00DE503C"/>
    <w:rsid w:val="00DE627E"/>
    <w:rsid w:val="00DE6C89"/>
    <w:rsid w:val="00DE7AB8"/>
    <w:rsid w:val="00DF4E4D"/>
    <w:rsid w:val="00E1223D"/>
    <w:rsid w:val="00E122AE"/>
    <w:rsid w:val="00E123A8"/>
    <w:rsid w:val="00E13671"/>
    <w:rsid w:val="00E13C23"/>
    <w:rsid w:val="00E21F37"/>
    <w:rsid w:val="00E24FC8"/>
    <w:rsid w:val="00E252BA"/>
    <w:rsid w:val="00E26A96"/>
    <w:rsid w:val="00E35788"/>
    <w:rsid w:val="00E42E5C"/>
    <w:rsid w:val="00E46462"/>
    <w:rsid w:val="00E50E71"/>
    <w:rsid w:val="00E51A1A"/>
    <w:rsid w:val="00E52926"/>
    <w:rsid w:val="00E60776"/>
    <w:rsid w:val="00E60F96"/>
    <w:rsid w:val="00E634BA"/>
    <w:rsid w:val="00E660B8"/>
    <w:rsid w:val="00E7279A"/>
    <w:rsid w:val="00E7294F"/>
    <w:rsid w:val="00E731AD"/>
    <w:rsid w:val="00E73B7F"/>
    <w:rsid w:val="00E745DC"/>
    <w:rsid w:val="00E76393"/>
    <w:rsid w:val="00E77A17"/>
    <w:rsid w:val="00E92244"/>
    <w:rsid w:val="00E9537A"/>
    <w:rsid w:val="00E95FF4"/>
    <w:rsid w:val="00E96534"/>
    <w:rsid w:val="00EB1964"/>
    <w:rsid w:val="00EC4769"/>
    <w:rsid w:val="00EC5D56"/>
    <w:rsid w:val="00EC6440"/>
    <w:rsid w:val="00EC6685"/>
    <w:rsid w:val="00ED115C"/>
    <w:rsid w:val="00ED13BE"/>
    <w:rsid w:val="00ED345A"/>
    <w:rsid w:val="00ED3B13"/>
    <w:rsid w:val="00EE1F84"/>
    <w:rsid w:val="00EE20DD"/>
    <w:rsid w:val="00EE2F97"/>
    <w:rsid w:val="00EE738F"/>
    <w:rsid w:val="00EF0704"/>
    <w:rsid w:val="00EF256A"/>
    <w:rsid w:val="00EF3257"/>
    <w:rsid w:val="00EF49CA"/>
    <w:rsid w:val="00EF6438"/>
    <w:rsid w:val="00EF67FD"/>
    <w:rsid w:val="00EF6E97"/>
    <w:rsid w:val="00EF7F78"/>
    <w:rsid w:val="00F001D6"/>
    <w:rsid w:val="00F0127F"/>
    <w:rsid w:val="00F02019"/>
    <w:rsid w:val="00F04A38"/>
    <w:rsid w:val="00F06863"/>
    <w:rsid w:val="00F07184"/>
    <w:rsid w:val="00F154B9"/>
    <w:rsid w:val="00F17052"/>
    <w:rsid w:val="00F23032"/>
    <w:rsid w:val="00F246EE"/>
    <w:rsid w:val="00F2558C"/>
    <w:rsid w:val="00F27C44"/>
    <w:rsid w:val="00F31392"/>
    <w:rsid w:val="00F35A21"/>
    <w:rsid w:val="00F364A7"/>
    <w:rsid w:val="00F42123"/>
    <w:rsid w:val="00F4355B"/>
    <w:rsid w:val="00F465FD"/>
    <w:rsid w:val="00F46999"/>
    <w:rsid w:val="00F47E28"/>
    <w:rsid w:val="00F50453"/>
    <w:rsid w:val="00F50F22"/>
    <w:rsid w:val="00F5100A"/>
    <w:rsid w:val="00F52858"/>
    <w:rsid w:val="00F52967"/>
    <w:rsid w:val="00F620D3"/>
    <w:rsid w:val="00F643B9"/>
    <w:rsid w:val="00F668C8"/>
    <w:rsid w:val="00F67838"/>
    <w:rsid w:val="00F74C4E"/>
    <w:rsid w:val="00F770D8"/>
    <w:rsid w:val="00F8783A"/>
    <w:rsid w:val="00F91EA0"/>
    <w:rsid w:val="00F93421"/>
    <w:rsid w:val="00FA04E9"/>
    <w:rsid w:val="00FA0741"/>
    <w:rsid w:val="00FA3393"/>
    <w:rsid w:val="00FA4F5F"/>
    <w:rsid w:val="00FA76E3"/>
    <w:rsid w:val="00FB15FD"/>
    <w:rsid w:val="00FB5932"/>
    <w:rsid w:val="00FC19AD"/>
    <w:rsid w:val="00FC51DC"/>
    <w:rsid w:val="00FC5B20"/>
    <w:rsid w:val="00FD0FBC"/>
    <w:rsid w:val="00FD1967"/>
    <w:rsid w:val="00FD45C9"/>
    <w:rsid w:val="00FE3634"/>
    <w:rsid w:val="00FE6EAA"/>
    <w:rsid w:val="00FF2136"/>
    <w:rsid w:val="00FF4EE1"/>
    <w:rsid w:val="00FF57AF"/>
    <w:rsid w:val="00FF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6257"/>
    <o:shapelayout v:ext="edit">
      <o:idmap v:ext="edit" data="1"/>
    </o:shapelayout>
  </w:shapeDefaults>
  <w:decimalSymbol w:val=","/>
  <w:listSeparator w:val=";"/>
  <w14:docId w14:val="6679AEC1"/>
  <w15:docId w15:val="{2CC96319-0DBC-4FAC-9652-E02FB83D8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3F53"/>
    <w:pPr>
      <w:jc w:val="both"/>
    </w:pPr>
    <w:rPr>
      <w:rFonts w:ascii="Times New Roman" w:eastAsia="Times New Roman" w:hAnsi="Times New Roman"/>
      <w:sz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22000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EF256A"/>
    <w:pPr>
      <w:spacing w:before="100" w:beforeAutospacing="1" w:after="100" w:afterAutospacing="1"/>
      <w:jc w:val="left"/>
      <w:outlineLvl w:val="1"/>
    </w:pPr>
    <w:rPr>
      <w:b/>
      <w:bCs/>
      <w:sz w:val="36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643F53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643F53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43F53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43F53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43F53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643F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0208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C200B0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5D5143"/>
    <w:pPr>
      <w:spacing w:line="312" w:lineRule="atLeast"/>
      <w:jc w:val="left"/>
    </w:pPr>
    <w:rPr>
      <w:sz w:val="20"/>
    </w:rPr>
  </w:style>
  <w:style w:type="paragraph" w:customStyle="1" w:styleId="reference">
    <w:name w:val="reference"/>
    <w:basedOn w:val="Normal"/>
    <w:rsid w:val="005D5143"/>
    <w:pPr>
      <w:spacing w:line="312" w:lineRule="atLeast"/>
      <w:jc w:val="left"/>
    </w:pPr>
    <w:rPr>
      <w:sz w:val="20"/>
    </w:rPr>
  </w:style>
  <w:style w:type="character" w:styleId="Mentionnonrsolue">
    <w:name w:val="Unresolved Mention"/>
    <w:basedOn w:val="Policepardfaut"/>
    <w:uiPriority w:val="99"/>
    <w:semiHidden/>
    <w:unhideWhenUsed/>
    <w:rsid w:val="00E13671"/>
    <w:rPr>
      <w:color w:val="808080"/>
      <w:shd w:val="clear" w:color="auto" w:fill="E6E6E6"/>
    </w:rPr>
  </w:style>
  <w:style w:type="paragraph" w:customStyle="1" w:styleId="barre-top">
    <w:name w:val="barre-top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hidesearchaction">
    <w:name w:val="hidesearchaction"/>
    <w:basedOn w:val="Normal"/>
    <w:rsid w:val="00382F27"/>
    <w:pPr>
      <w:spacing w:before="100" w:beforeAutospacing="1" w:after="100" w:afterAutospacing="1"/>
      <w:jc w:val="left"/>
    </w:pPr>
    <w:rPr>
      <w:szCs w:val="24"/>
    </w:rPr>
  </w:style>
  <w:style w:type="paragraph" w:customStyle="1" w:styleId="indice-classement">
    <w:name w:val="indice-classement"/>
    <w:basedOn w:val="Normal"/>
    <w:rsid w:val="00751D99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2Car">
    <w:name w:val="Titre 2 Car"/>
    <w:basedOn w:val="Policepardfaut"/>
    <w:link w:val="Titre2"/>
    <w:uiPriority w:val="9"/>
    <w:rsid w:val="00EF256A"/>
    <w:rPr>
      <w:rFonts w:ascii="Times New Roman" w:eastAsia="Times New Roman" w:hAnsi="Times New Roman"/>
      <w:b/>
      <w:bCs/>
      <w:sz w:val="36"/>
      <w:szCs w:val="36"/>
    </w:rPr>
  </w:style>
  <w:style w:type="paragraph" w:customStyle="1" w:styleId="pre-publiee">
    <w:name w:val="pre-publiee"/>
    <w:basedOn w:val="Normal"/>
    <w:rsid w:val="00997951"/>
    <w:pPr>
      <w:spacing w:before="100" w:beforeAutospacing="1" w:after="100" w:afterAutospacing="1"/>
      <w:jc w:val="left"/>
    </w:pPr>
    <w:rPr>
      <w:szCs w:val="24"/>
    </w:rPr>
  </w:style>
  <w:style w:type="paragraph" w:customStyle="1" w:styleId="Default">
    <w:name w:val="Default"/>
    <w:rsid w:val="00EF643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/>
    </w:rPr>
  </w:style>
  <w:style w:type="character" w:customStyle="1" w:styleId="h3">
    <w:name w:val="h3"/>
    <w:basedOn w:val="Policepardfaut"/>
    <w:rsid w:val="004426C4"/>
  </w:style>
  <w:style w:type="character" w:customStyle="1" w:styleId="document-libelle">
    <w:name w:val="document-libelle"/>
    <w:basedOn w:val="Policepardfaut"/>
    <w:rsid w:val="004426C4"/>
  </w:style>
  <w:style w:type="character" w:customStyle="1" w:styleId="Date1">
    <w:name w:val="Date1"/>
    <w:basedOn w:val="Policepardfaut"/>
    <w:rsid w:val="004426C4"/>
  </w:style>
  <w:style w:type="character" w:customStyle="1" w:styleId="Date2">
    <w:name w:val="Date2"/>
    <w:basedOn w:val="Policepardfaut"/>
    <w:rsid w:val="00F17052"/>
  </w:style>
  <w:style w:type="character" w:customStyle="1" w:styleId="origine">
    <w:name w:val="origine"/>
    <w:basedOn w:val="Policepardfaut"/>
    <w:rsid w:val="00F17052"/>
  </w:style>
  <w:style w:type="character" w:customStyle="1" w:styleId="custom-check-radio">
    <w:name w:val="custom-check-radio"/>
    <w:basedOn w:val="Policepardfaut"/>
    <w:rsid w:val="003606FB"/>
  </w:style>
  <w:style w:type="character" w:customStyle="1" w:styleId="Date3">
    <w:name w:val="Date3"/>
    <w:basedOn w:val="Policepardfaut"/>
    <w:rsid w:val="003606FB"/>
  </w:style>
  <w:style w:type="character" w:customStyle="1" w:styleId="text-primary">
    <w:name w:val="text-primary"/>
    <w:basedOn w:val="Policepardfaut"/>
    <w:rsid w:val="003606FB"/>
  </w:style>
  <w:style w:type="paragraph" w:customStyle="1" w:styleId="lead">
    <w:name w:val="lead"/>
    <w:basedOn w:val="Normal"/>
    <w:rsid w:val="003606FB"/>
    <w:pPr>
      <w:spacing w:before="100" w:beforeAutospacing="1" w:after="100" w:afterAutospacing="1"/>
      <w:jc w:val="left"/>
    </w:pPr>
    <w:rPr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22000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otice-norme-date-off">
    <w:name w:val="notice-norme-date-off"/>
    <w:basedOn w:val="Policepardfaut"/>
    <w:rsid w:val="00220001"/>
  </w:style>
  <w:style w:type="character" w:customStyle="1" w:styleId="badge">
    <w:name w:val="badge"/>
    <w:basedOn w:val="Policepardfaut"/>
    <w:rsid w:val="00220001"/>
  </w:style>
  <w:style w:type="character" w:customStyle="1" w:styleId="Date4">
    <w:name w:val="Date4"/>
    <w:basedOn w:val="Policepardfaut"/>
    <w:rsid w:val="00220001"/>
  </w:style>
  <w:style w:type="paragraph" w:customStyle="1" w:styleId="block-hors-abonnement">
    <w:name w:val="block-hors-abonnement"/>
    <w:basedOn w:val="Normal"/>
    <w:rsid w:val="00220001"/>
    <w:pPr>
      <w:spacing w:before="100" w:beforeAutospacing="1" w:after="100" w:afterAutospacing="1"/>
      <w:jc w:val="left"/>
    </w:pPr>
    <w:rPr>
      <w:szCs w:val="24"/>
    </w:rPr>
  </w:style>
  <w:style w:type="character" w:customStyle="1" w:styleId="access-hidden">
    <w:name w:val="access-hidden"/>
    <w:basedOn w:val="Policepardfaut"/>
    <w:rsid w:val="00220001"/>
  </w:style>
  <w:style w:type="character" w:customStyle="1" w:styleId="texte-afnor-dev">
    <w:name w:val="texte-afnor-dev"/>
    <w:basedOn w:val="Policepardfaut"/>
    <w:rsid w:val="00220001"/>
  </w:style>
  <w:style w:type="character" w:customStyle="1" w:styleId="tag">
    <w:name w:val="tag"/>
    <w:basedOn w:val="Policepardfaut"/>
    <w:rsid w:val="00220001"/>
  </w:style>
  <w:style w:type="character" w:styleId="Textedelespacerserv">
    <w:name w:val="Placeholder Text"/>
    <w:basedOn w:val="Policepardfaut"/>
    <w:uiPriority w:val="99"/>
    <w:semiHidden/>
    <w:rsid w:val="009B40EB"/>
    <w:rPr>
      <w:color w:val="808080"/>
    </w:rPr>
  </w:style>
  <w:style w:type="paragraph" w:styleId="Paragraphedeliste">
    <w:name w:val="List Paragraph"/>
    <w:basedOn w:val="Normal"/>
    <w:uiPriority w:val="34"/>
    <w:qFormat/>
    <w:rsid w:val="007A1411"/>
    <w:pPr>
      <w:ind w:left="720"/>
      <w:jc w:val="left"/>
    </w:pPr>
    <w:rPr>
      <w:rFonts w:ascii="Calibri" w:eastAsiaTheme="minorHAns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7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10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9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3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2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9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5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89630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8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42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2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0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6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0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9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35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7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5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99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7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7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03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4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05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20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9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0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5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6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78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0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25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7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9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1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9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2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2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0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2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7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8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6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5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2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1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7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4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80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90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430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832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6547504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8314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2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0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0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36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881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22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0816226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0" w:color="D5D5D5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067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9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6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9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8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7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7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0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33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0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80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0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1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8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26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16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050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5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7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3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3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32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5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8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3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1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6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5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06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54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5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5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49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9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47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6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5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8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5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5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14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223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02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8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5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2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5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6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0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2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0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0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03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7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1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6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3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4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50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4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6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3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24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8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1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9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0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1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43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6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3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1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6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4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18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8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2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10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1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00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5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1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5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4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4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8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8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38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0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6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1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1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4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0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4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13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3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0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9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9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21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33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0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32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0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1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0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43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0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0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7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0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93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2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6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0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3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5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7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1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1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2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1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8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1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3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9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2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98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6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5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5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4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1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09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06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2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7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1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6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49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7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6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3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49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81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7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ler.au.setec.local\PROD$\RDS\Documentation\Normes\Normes%20en%20ligne\P18-622-6%20decembre%202022.pdf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ler.au.setec.local\PROD$\RDS\Documentation\Normes\Normes%20en%20ligne\A35-011-2%20PR%20mars%202023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ler.au.setec.local\PROD$\RDS\Documentation\Normes\Normes%20en%20ligne\P18-469%20PR%20mars%202023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\\ler.au.setec.local\PROD$\RDS\Documentation\Normes\Normes%20en%20ligne\P18-341-7%20PR%20mars%202023.pdf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\\ler.au.setec.local\PROD$\RDS\Documentation\Normes\Normes%20en%20ligne\P18-310-6%20PR%20mars%202023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7635BD-448E-493C-84F4-AB86E52164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2</Pages>
  <Words>471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Links>
    <vt:vector size="42" baseType="variant">
      <vt:variant>
        <vt:i4>14549056</vt:i4>
      </vt:variant>
      <vt:variant>
        <vt:i4>18</vt:i4>
      </vt:variant>
      <vt:variant>
        <vt:i4>0</vt:i4>
      </vt:variant>
      <vt:variant>
        <vt:i4>5</vt:i4>
      </vt:variant>
      <vt:variant>
        <vt:lpwstr>../Normes/Normes en ligne/B10-640PR décembre 2017.pdf</vt:lpwstr>
      </vt:variant>
      <vt:variant>
        <vt:lpwstr/>
      </vt:variant>
      <vt:variant>
        <vt:i4>11141175</vt:i4>
      </vt:variant>
      <vt:variant>
        <vt:i4>15</vt:i4>
      </vt:variant>
      <vt:variant>
        <vt:i4>0</vt:i4>
      </vt:variant>
      <vt:variant>
        <vt:i4>5</vt:i4>
      </vt:variant>
      <vt:variant>
        <vt:lpwstr>../Normes/Normes en ligne/A35-025 décembre 2017.pdf</vt:lpwstr>
      </vt:variant>
      <vt:variant>
        <vt:lpwstr/>
      </vt:variant>
      <vt:variant>
        <vt:i4>786635</vt:i4>
      </vt:variant>
      <vt:variant>
        <vt:i4>12</vt:i4>
      </vt:variant>
      <vt:variant>
        <vt:i4>0</vt:i4>
      </vt:variant>
      <vt:variant>
        <vt:i4>5</vt:i4>
      </vt:variant>
      <vt:variant>
        <vt:lpwstr>../Normes/Normes en ligne/P12-101-22PR décembre 2017.pdf</vt:lpwstr>
      </vt:variant>
      <vt:variant>
        <vt:lpwstr/>
      </vt:variant>
      <vt:variant>
        <vt:i4>223</vt:i4>
      </vt:variant>
      <vt:variant>
        <vt:i4>9</vt:i4>
      </vt:variant>
      <vt:variant>
        <vt:i4>0</vt:i4>
      </vt:variant>
      <vt:variant>
        <vt:i4>5</vt:i4>
      </vt:variant>
      <vt:variant>
        <vt:lpwstr>../Normes/Normes en ligne/P12-121-5 CN décembre 2017.pdf</vt:lpwstr>
      </vt:variant>
      <vt:variant>
        <vt:lpwstr/>
      </vt:variant>
      <vt:variant>
        <vt:i4>222</vt:i4>
      </vt:variant>
      <vt:variant>
        <vt:i4>6</vt:i4>
      </vt:variant>
      <vt:variant>
        <vt:i4>0</vt:i4>
      </vt:variant>
      <vt:variant>
        <vt:i4>5</vt:i4>
      </vt:variant>
      <vt:variant>
        <vt:lpwstr>../Normes/Normes en ligne/P12-121-4 CN décembre 2017.pdf</vt:lpwstr>
      </vt:variant>
      <vt:variant>
        <vt:lpwstr/>
      </vt:variant>
      <vt:variant>
        <vt:i4>217</vt:i4>
      </vt:variant>
      <vt:variant>
        <vt:i4>3</vt:i4>
      </vt:variant>
      <vt:variant>
        <vt:i4>0</vt:i4>
      </vt:variant>
      <vt:variant>
        <vt:i4>5</vt:i4>
      </vt:variant>
      <vt:variant>
        <vt:lpwstr>../Normes/Normes en ligne/P12-121-3 CN décembre 2017.pdf</vt:lpwstr>
      </vt:variant>
      <vt:variant>
        <vt:lpwstr/>
      </vt:variant>
      <vt:variant>
        <vt:i4>11206702</vt:i4>
      </vt:variant>
      <vt:variant>
        <vt:i4>0</vt:i4>
      </vt:variant>
      <vt:variant>
        <vt:i4>0</vt:i4>
      </vt:variant>
      <vt:variant>
        <vt:i4>5</vt:i4>
      </vt:variant>
      <vt:variant>
        <vt:lpwstr>../Normes/Normes en ligne/P18-414 décembre 2017.pdf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Philippe SOUCHU</dc:creator>
  <cp:lastModifiedBy>GERETTO Patricia</cp:lastModifiedBy>
  <cp:revision>61</cp:revision>
  <cp:lastPrinted>2023-03-01T10:29:00Z</cp:lastPrinted>
  <dcterms:created xsi:type="dcterms:W3CDTF">2022-08-16T12:18:00Z</dcterms:created>
  <dcterms:modified xsi:type="dcterms:W3CDTF">2023-03-01T10:29:00Z</dcterms:modified>
</cp:coreProperties>
</file>